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C8C89" w14:textId="6F6AA10C" w:rsidR="00C603A8" w:rsidRP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№ </w:t>
      </w:r>
      <w:r w:rsidRPr="00C603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__</w:t>
      </w:r>
    </w:p>
    <w:p w14:paraId="18285CC8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оказании платных образовательных услуг</w:t>
      </w:r>
    </w:p>
    <w:p w14:paraId="5F7C259E" w14:textId="77777777" w:rsidR="00C603A8" w:rsidRDefault="00C603A8" w:rsidP="00C60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38BC0ABF" w14:textId="38B9BD70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Казань     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C603A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C603A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_____________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C603A8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20F50DE4" w14:textId="77777777" w:rsidR="00C603A8" w:rsidRDefault="00C603A8" w:rsidP="00C60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7422A8C2" w14:textId="3C14464B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«Казанская государственная консерватория имени Н.Г.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Жиганова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», осуществляющее образовательную деятельность на основании лицензии от 09 сентября 2015 г. № 1643, выданной Федеральной службой по надзору в сфере образования и науки, приказ Федеральной службы по надзору в сфере образования и науки от 02.07.2021  № 924 «О государственной аккредитации образовательной деятельности федерального государственного бюджетного образовательного учреждения высшего образования «Казанская государственная консерватория имени Н. Г.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Жиганова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», свидетельство о государственной аккредитации Федеральной службой по надзору в сфере образования и науки от 02.07.2021 № 3616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именуемое в дальнейшем «Исполнитель», в лице исполняющего обязанности ректора Дулат-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Алеева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Вадима Робертовича, действующего на основании Устава и </w:t>
      </w:r>
      <w:r w:rsidRPr="00C603A8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="00BA3FF0">
        <w:rPr>
          <w:rFonts w:ascii="Times New Roman" w:eastAsia="Times New Roman" w:hAnsi="Times New Roman"/>
          <w:sz w:val="24"/>
          <w:szCs w:val="24"/>
          <w:lang w:eastAsia="ru-RU"/>
        </w:rPr>
        <w:t>(Ф.И.О. слушателя)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именуемы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«Заказчик», совместно  именуемые  Стороны, заключили настоящий Договор (далее - Договор) о нижеследующем:</w:t>
      </w:r>
    </w:p>
    <w:p w14:paraId="70B11EDF" w14:textId="77777777" w:rsidR="00C603A8" w:rsidRDefault="00C603A8" w:rsidP="00C60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A4FB7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Предмет Договора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7ED0FF4F" w14:textId="75DB31C4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1.1. Исполнитель обязуется предоставить образовательную   услугу, а Заказчик обязуется оплатить обучение по образовательной программе профессиональной переподготовки на базе </w:t>
      </w:r>
      <w:r w:rsidR="00BA3FF0">
        <w:rPr>
          <w:rFonts w:ascii="Times New Roman" w:eastAsia="Times New Roman" w:hAnsi="Times New Roman"/>
          <w:sz w:val="24"/>
          <w:szCs w:val="24"/>
          <w:lang w:eastAsia="ru-RU"/>
        </w:rPr>
        <w:t>______________(среднего или высшего)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на кафедре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специальности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профиль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в соответствии с учебными планами, в том числе индивидуальными, и образовательными программами Исполнителя. Форма обучения – заочная.</w:t>
      </w:r>
    </w:p>
    <w:p w14:paraId="32DF861E" w14:textId="5AECE9E5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1.2.  Срок освоения образовательной программы (продолжительность обучения) на момент подписания Договора составляет с </w:t>
      </w:r>
      <w:r w:rsidR="00136FB7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4E17D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по </w:t>
      </w:r>
      <w:r w:rsidR="00136FB7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4E17D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4428EFA9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1.3.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После  освоения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Заказчиком   образовательной     программы и успешного прохождения итоговой аттестации  ему  выдается Диплом о профессиональной переподготовке.</w:t>
      </w:r>
    </w:p>
    <w:p w14:paraId="717EFA29" w14:textId="77777777" w:rsidR="00C603A8" w:rsidRDefault="00C603A8" w:rsidP="00C603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непрохождения Заказчиком в течение установленного срока всех аттестационных испытаний, входящих в состав итоговой аттестации и (или) отчисления Заказчика из ФГБОУ ВО «Казанская государственная консерватория имени Н.Г.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Жиганова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до завершения им обучения в полном объеме, Заказчику, по его требованию, выдается справка об освоении тех или иных компонентов образовательной программы.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2F4FF9F2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Взаимодействие сторон</w:t>
      </w:r>
    </w:p>
    <w:p w14:paraId="2A3486EB" w14:textId="77777777" w:rsidR="00C603A8" w:rsidRDefault="00C603A8" w:rsidP="00C60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289C38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2.1. Исполнитель вправе:</w:t>
      </w:r>
    </w:p>
    <w:p w14:paraId="7CFDE8AE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2.1.1.   Самостоятельно   осуществлять   образовательный    процесс, устанавливать   системы   оценок,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формы,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порядок   и   периодичность промежуточной аттестации Слушателя;</w:t>
      </w:r>
    </w:p>
    <w:p w14:paraId="33D46155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2.1.2.   Применять   к   Заказчику   меры    поощрения   и   меры дисциплинарного взыскания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  Российской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Федераций, учредительными документами Исполнителя, настоящим Договором и  локальными нормативными актами Исполнителя.</w:t>
      </w:r>
    </w:p>
    <w:p w14:paraId="75A6D91C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2.2. Заказчик вправе получать информацию от Исполнителя по вопросам  организации   и   обеспечения    надлежащего       предоставления услуг,  предусмотренных </w:t>
      </w:r>
      <w:hyperlink r:id="rId6" w:anchor="block_1001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1CE40235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2.3. Заказчику предоставляются академические права в соответствии  с </w:t>
      </w:r>
      <w:hyperlink r:id="rId7" w:anchor="block_108425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частью 1 статьи 34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29 декабря  2012 г. N 273-ФЗ  "Об образовании в Российской Федерации". </w:t>
      </w:r>
    </w:p>
    <w:p w14:paraId="7235689E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Заказчик также вправе:</w:t>
      </w:r>
    </w:p>
    <w:p w14:paraId="05FB6C8A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2.3.1. Получать информацию от Исполнителя по вопросам организации  и  обеспечения надлежащего предоставления услуг, предусмотренных </w:t>
      </w:r>
      <w:hyperlink r:id="rId8" w:anchor="block_1001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настоящего Договора;</w:t>
      </w:r>
    </w:p>
    <w:p w14:paraId="197F966B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2.3.2. Пользоваться в порядке, установленном локальными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нормативными  актами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имуществом Исполнителя, необходимым для освоения образовательной</w:t>
      </w:r>
    </w:p>
    <w:p w14:paraId="4EBA47C2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программы;</w:t>
      </w:r>
    </w:p>
    <w:p w14:paraId="5B5FC2DA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2.3.3. Принимать в порядке, установленном локальными нормативными актами, участие в   социально-культурных, оздоровительных   и   иных мероприятиях, организованных Исполнителем;</w:t>
      </w:r>
    </w:p>
    <w:p w14:paraId="03C31C2F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F1CFBA2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2.4. Исполнитель обязан:</w:t>
      </w:r>
    </w:p>
    <w:p w14:paraId="45EE5768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2.4.1.   Зачислить    Заказчика, выполнившего    установленные законодательством Российской Федерации, учредительными   документами, локальными нормативными актами Исполнителя условия приема, в качестве слушателя.</w:t>
      </w:r>
    </w:p>
    <w:p w14:paraId="639C1DCD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2.4.2.  Довести до Заказчика информацию, содержащую   сведения о предоставлении платных образовательных услуг в порядке и объеме, которые предусмотрены </w:t>
      </w:r>
      <w:hyperlink r:id="rId9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7 февраля 1992 г. N 2300-1 "О защите прав потребителей" и </w:t>
      </w:r>
      <w:hyperlink r:id="rId10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Федеральным  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от  29  декабря 2012 г. N 273-ФЗ "Об образовании в Российской Федерации";</w:t>
      </w:r>
    </w:p>
    <w:p w14:paraId="77302653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2.4.3.   Организовать   и   обеспечить   надлежащее   предоставление образовательных услуг, предусмотренных I настоящего Договора. Образовательные услуги оказываются в   соответствии   с   федеральным государственным   образовательным   стандартом    или    образовательным стандартом, учебным планом, в том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числе  индивидуальным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 и  расписанием занятий Исполнителя;</w:t>
      </w:r>
    </w:p>
    <w:p w14:paraId="0D3B2ABA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2.4.4.    Обеспечить    Заказчику   предусмотренные    выбранной образовательной программой условия ее освоения;</w:t>
      </w:r>
    </w:p>
    <w:p w14:paraId="31E2DCB1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2.4.5.  Принимать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  Заказчика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плату за образовательные услуги;</w:t>
      </w:r>
    </w:p>
    <w:p w14:paraId="673931D7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2.4.6. Обеспечить Заказчику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уважение  человеческого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достоинства, защиту от всех форм  физического  и  психического  насилия,  оскорбления личности, охрану жизни и здоровья.</w:t>
      </w:r>
    </w:p>
    <w:p w14:paraId="1839E025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2.5. Заказчик обязан своевременно  вносить плату за предоставляемые ему образовательные услуги,  указанные в </w:t>
      </w:r>
      <w:hyperlink r:id="rId11" w:anchor="block_1001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 в  размере  и  порядке,  определенными настоящим  Договором,  а  также   предоставлять   платежные   документы, подтверждающие такую оплату.</w:t>
      </w:r>
    </w:p>
    <w:p w14:paraId="7F58B983" w14:textId="77777777" w:rsidR="00C603A8" w:rsidRDefault="00C603A8" w:rsidP="00C60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09D1E123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Стоимость образовательных услуг, сроки и порядок их оплаты</w:t>
      </w:r>
    </w:p>
    <w:p w14:paraId="53B6A9A5" w14:textId="77777777" w:rsidR="00C603A8" w:rsidRDefault="00C603A8" w:rsidP="00C60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2197060B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3.1. Полная стоимость образовательных услуг за весь период обучения заказчика составляет </w:t>
      </w:r>
    </w:p>
    <w:p w14:paraId="39CFAB70" w14:textId="2B4047D5" w:rsidR="00C603A8" w:rsidRDefault="004E17DC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</w:t>
      </w:r>
      <w:r w:rsidR="00C603A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</w:t>
      </w:r>
      <w:r w:rsidR="00C603A8" w:rsidRPr="00634CF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="00C603A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14:paraId="6EF0C08D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Увеличение стоимости   образовательных   услуг   после  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  год и плановый период.</w:t>
      </w:r>
    </w:p>
    <w:p w14:paraId="2517CB66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3.2. Оплата производится по семестрам за наличный расчет или в безналичном порядке на счет, указанный в разделе VIII настоящего Договора.</w:t>
      </w:r>
    </w:p>
    <w:p w14:paraId="1CE2CA5E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Исполнитель не отчитывается перед Заказчиком о расходовании средств, полученных по Договору.</w:t>
      </w:r>
    </w:p>
    <w:p w14:paraId="437A4879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3B1902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IV. Порядок изменения и расторжения Договора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073B2D68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4.1. Условия, на которых  заключен  настоящий  Договор,  могут  быть изменены по соглашению Сторон или  в  соответствии  с  </w:t>
      </w:r>
      <w:hyperlink r:id="rId12" w:anchor="block_4501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Российской Федерации.</w:t>
      </w:r>
    </w:p>
    <w:p w14:paraId="0449B3CB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4.2. Настоящий Договор может быть расторгнут по соглашению Сторон.</w:t>
      </w:r>
    </w:p>
    <w:p w14:paraId="1A833164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4.3.  Настоящий  Договор  может  быть   расторгнут   по   инициативе  Исполнителя в одностороннем порядке в случаях,  предусмотренных  </w:t>
      </w:r>
      <w:hyperlink r:id="rId13" w:anchor="block_1021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пунктом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21  Правил  оказания   платных   образовательных   услуг,   утвержденных </w:t>
      </w:r>
      <w:hyperlink r:id="rId14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Правительства  Российской  Федерации   от   15   августа 2013 г. N 706 (Собрание  законодательства  Российской  Федерации,  2013, N 34, ст. 4437).</w:t>
      </w:r>
    </w:p>
    <w:p w14:paraId="360A771C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4.4. Действие настоящего Договора прекращается досрочно:</w:t>
      </w:r>
    </w:p>
    <w:p w14:paraId="4A884656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по инициативе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Заказчика, 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том  числе  в   случае   его 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14:paraId="68FF30EC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по  инициативе  Исполнителя  в  случае  применения  к  Заказчику, достигшему возраста пятнадцати лет, отчисления как меры  дисциплинарного взыскания,  в  случае  невыполнения  им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 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случае установления нарушения порядка  приема  в  образовательную  организацию, повлекшего  по   вине   Заказчика   его   незаконное     зачисление в образовательную организацию;</w:t>
      </w:r>
    </w:p>
    <w:p w14:paraId="2104CC37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по обстоятельствам, не зависящим от воли Заказчика и Исполнителя, в том числе в случае ликвидации Исполнителя.</w:t>
      </w:r>
    </w:p>
    <w:p w14:paraId="501B24D5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4.5. Исполнитель вправе отказаться от исполнения   обязательств по Договору при условии полного возмещения Заказчику убытков.</w:t>
      </w:r>
    </w:p>
    <w:p w14:paraId="3C60EAD4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6D1D8C9F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A8A627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V. Ответственность Исполнителя и Заказчика </w:t>
      </w:r>
    </w:p>
    <w:p w14:paraId="5DFAD958" w14:textId="77777777" w:rsidR="00C603A8" w:rsidRDefault="00C603A8" w:rsidP="00C60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70E121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5.1. За неисполнение или ненадлежащее исполнение своих обязательств по   Договору    Стороны    несут    ответственность,    предусмотренную </w:t>
      </w:r>
      <w:hyperlink r:id="rId15" w:anchor="block_1025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и настоящим Договором.</w:t>
      </w:r>
    </w:p>
    <w:p w14:paraId="347998DD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5.2. При обнаружении недостатка образовательной услуги,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том  числе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оказания  не   в   полном   объеме,   предусмотренном   образовательными программами  (частью  образовательной  программы),  Заказчик   вправе по своему выбору потребовать:</w:t>
      </w:r>
    </w:p>
    <w:p w14:paraId="37EA2316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5.2.1. Безвозмездного оказания образовательной услуги.</w:t>
      </w:r>
    </w:p>
    <w:p w14:paraId="2C50E3CD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5.2.2. Соразмерного уменьшения стоимости оказанной образовательной услуги.</w:t>
      </w:r>
    </w:p>
    <w:p w14:paraId="363FFD06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FDAA8F1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5.3. Заказчик вправе отказаться от исполнения Договора и потребовать полного возмещения убытков, если в тридцатидневный срок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290169F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  не будет оказана в срок, </w:t>
      </w:r>
    </w:p>
    <w:p w14:paraId="3CC088E9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Заказчик вправе по своему выбору:</w:t>
      </w:r>
    </w:p>
    <w:p w14:paraId="4151207F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5.4.1.  Назначить Исполнителю новый срок, в   течение  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0587769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5.4.2. Поручить оказать образовательную услугу третьим   лицам за разумную цену и потребовать от исполнителя возмещения   понесенных расходов;</w:t>
      </w:r>
    </w:p>
    <w:p w14:paraId="3CE9D7BA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5.4.3. Потребовать уменьшения стоимости образовательной услуги;</w:t>
      </w:r>
    </w:p>
    <w:p w14:paraId="7205D994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5.4.4. Расторгнуть Договор.</w:t>
      </w:r>
    </w:p>
    <w:p w14:paraId="6578E8E4" w14:textId="77777777" w:rsidR="00C603A8" w:rsidRDefault="00C603A8" w:rsidP="00C60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8B62D8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VI. Срок действия Договора</w:t>
      </w:r>
    </w:p>
    <w:p w14:paraId="005BE784" w14:textId="77777777" w:rsidR="00C603A8" w:rsidRDefault="00C603A8" w:rsidP="00C60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CD6DC5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6.1. Настоящий Договор вступает в силу со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дня  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заключения Сторонами и действует до</w:t>
      </w:r>
    </w:p>
    <w:p w14:paraId="43F90EF6" w14:textId="3D2687F0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CF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30 июня 20</w:t>
      </w:r>
      <w:r w:rsidR="004E17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 w:rsidRPr="00634CF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до полного исполнения Сторонами обязательств.</w:t>
      </w:r>
    </w:p>
    <w:p w14:paraId="44BFC6EA" w14:textId="77777777" w:rsidR="00C603A8" w:rsidRDefault="00C603A8" w:rsidP="00C60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3EC6CB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VII. Заключительные положения</w:t>
      </w:r>
    </w:p>
    <w:p w14:paraId="5F5D0DAB" w14:textId="77777777" w:rsidR="00C603A8" w:rsidRDefault="00C603A8" w:rsidP="00C60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E2549B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7.1.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  социальной   помощи.</w:t>
      </w:r>
    </w:p>
    <w:p w14:paraId="78D47EF8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14:paraId="0B17E6EF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7.2.  Сведения, указанные в настоящем   Договоре, соответствуют информации, размещенной на официальном сайте Исполнителя   в   сети "Интернет" на дату заключения настоящего Договора.</w:t>
      </w:r>
    </w:p>
    <w:p w14:paraId="2F031599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7.3. Под периодом предоставления образовательной услуги (периодом обучения) понимается промежуток времени с даты издания   приказа о зачислении Заказчика в образовательную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организацию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  даты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издания приказа  об  окончании   обучения   или   отчислении     Заказчика из образовательной организации.</w:t>
      </w:r>
    </w:p>
    <w:p w14:paraId="24605FF5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7.4.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204DF786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A1D8806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7.5. Изменения Договора оформляются дополнительными соглашениями к Договору.</w:t>
      </w:r>
    </w:p>
    <w:p w14:paraId="09F83ECD" w14:textId="77777777" w:rsidR="00C603A8" w:rsidRDefault="00C603A8" w:rsidP="00C60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8DF22D" w14:textId="77777777" w:rsidR="00C603A8" w:rsidRDefault="00C603A8" w:rsidP="00C60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906890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Антикоррупционная оговорка</w:t>
      </w:r>
    </w:p>
    <w:p w14:paraId="0A082958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При исполнении своих обязательств по настоящему Договору /Соглашению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неправомерных целей.</w:t>
      </w:r>
    </w:p>
    <w:p w14:paraId="7626BDF4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При исполнении своих обязательств по настоящему Договору/Соглашению Стороны, их аффилированные лица, работники или посредники не осуществляют действия, квалифицируемые действующим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</w:t>
      </w:r>
    </w:p>
    <w:p w14:paraId="47522131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ее аффилированными лицами, работниками или посредниками. В случае нарушения одной стороной положений настоящего пункта, другая Сторона имеет право расторгнуть Договор/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Соглащение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одностороннем внесудебном порядке путем направления письменного уведомления об отказе от Договора/Соглашения. </w:t>
      </w:r>
    </w:p>
    <w:p w14:paraId="34D02FD7" w14:textId="77777777" w:rsidR="00C603A8" w:rsidRDefault="00C603A8" w:rsidP="00C60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31C8192F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Заверение об обстоятельствах</w:t>
      </w:r>
    </w:p>
    <w:p w14:paraId="647ADDE3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Настоящий Договор/Соглашение заключается Сторонами добровольно, Стороны не введены в заблуждение относительно правовой природы сделки и/или правовых последствий которые возникают у Сторон или могут возникнуть в связи с заключением настоящего Договора/Соглашения и/или осуществления в связи с ним действий, получены Сторонами должным образом, в том числе получено согласие/одобрение третьих лиц, которое в силу закона и /или учредительных документов любой из Сторон может быть необходимо для заключения настоящего Договора/Соглашения.</w:t>
      </w:r>
    </w:p>
    <w:p w14:paraId="589F480C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Подписание и исполнение настоящего Договора/Соглашения не нарушает каких-либо законов, иных нормативно-правовых актов, судебных решений, и не является нарушением какого-либо договора стороной по которому выступает одна из сторон настоящего Договора/Соглашения.</w:t>
      </w:r>
    </w:p>
    <w:p w14:paraId="719BD47D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Настоящий Договор/соглашение не нарушает каких-либо прав на объекты интеллектуальной собственности или иные имущественные права какого-либо третьего лица. Стороны гарантируют, что Договор/Соглашение не является сделкой, в совершении которой имеется заинтересованность. Лица, подписавшие настоящий Договор/Соглашение, уполномочены в полном объеме на предоставление каждой Стороны.</w:t>
      </w:r>
    </w:p>
    <w:p w14:paraId="0233C157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Сторона, полагавшаяся на недостоверные заверения контрагента, имеющие для нее существенное значение вправе требовать возмещения убытков, взыскания неустойки и /или расторгнуть Договор/Соглашение в одностороннем внесудебном порядке путем направления письменного уведомления об отказе от Договора/Соглашения.</w:t>
      </w:r>
    </w:p>
    <w:p w14:paraId="168CD8E3" w14:textId="77777777" w:rsidR="00C603A8" w:rsidRDefault="00C603A8" w:rsidP="00C60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column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</w:p>
    <w:p w14:paraId="34692B60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Адреса и реквизиты Сторон</w:t>
      </w:r>
    </w:p>
    <w:p w14:paraId="41B1C11D" w14:textId="77777777" w:rsidR="00C603A8" w:rsidRDefault="00C603A8" w:rsidP="00C60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5B4A5B10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tbl>
      <w:tblPr>
        <w:tblW w:w="147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6"/>
        <w:gridCol w:w="4679"/>
        <w:gridCol w:w="4820"/>
      </w:tblGrid>
      <w:tr w:rsidR="00C603A8" w14:paraId="64446927" w14:textId="77777777" w:rsidTr="00DB618A">
        <w:trPr>
          <w:trHeight w:val="4161"/>
        </w:trPr>
        <w:tc>
          <w:tcPr>
            <w:tcW w:w="5245" w:type="dxa"/>
            <w:hideMark/>
          </w:tcPr>
          <w:p w14:paraId="4E94535F" w14:textId="77777777" w:rsidR="00C603A8" w:rsidRDefault="00C603A8" w:rsidP="00DB618A">
            <w:pPr>
              <w:spacing w:after="0" w:line="240" w:lineRule="auto"/>
              <w:ind w:left="175" w:firstLine="5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Исполнитель_________________</w:t>
            </w:r>
          </w:p>
          <w:p w14:paraId="2B4F4632" w14:textId="77777777" w:rsidR="00C603A8" w:rsidRDefault="00C603A8" w:rsidP="00DB618A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ректора Казанской государственной </w:t>
            </w:r>
          </w:p>
          <w:p w14:paraId="1B44A81C" w14:textId="77777777" w:rsidR="00C603A8" w:rsidRDefault="00C603A8" w:rsidP="00DB618A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консерватории  имени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Жиганова</w:t>
            </w:r>
            <w:proofErr w:type="spellEnd"/>
          </w:p>
          <w:p w14:paraId="33F1F9A3" w14:textId="77777777" w:rsidR="00C603A8" w:rsidRDefault="00C603A8" w:rsidP="00DB618A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Дулат-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Вадим Робертович</w:t>
            </w:r>
          </w:p>
          <w:p w14:paraId="6502B648" w14:textId="77777777" w:rsidR="00C603A8" w:rsidRDefault="00C603A8" w:rsidP="00DB618A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20015,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420015,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Казань,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ул.Б.Красная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38</w:t>
            </w:r>
          </w:p>
          <w:p w14:paraId="3417E0B8" w14:textId="77777777" w:rsidR="00C603A8" w:rsidRDefault="00C603A8" w:rsidP="00DB618A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20116Х79030</w:t>
            </w:r>
          </w:p>
          <w:p w14:paraId="1314B04A" w14:textId="77777777" w:rsidR="00C603A8" w:rsidRDefault="00C603A8" w:rsidP="00DB618A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1655020497</w:t>
            </w:r>
          </w:p>
          <w:p w14:paraId="1BBBB843" w14:textId="77777777" w:rsidR="00C603A8" w:rsidRDefault="00C603A8" w:rsidP="00DB618A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165501001</w:t>
            </w:r>
          </w:p>
          <w:p w14:paraId="0B98B0B8" w14:textId="77777777" w:rsidR="00C603A8" w:rsidRDefault="00C603A8" w:rsidP="00DB618A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1021602839610</w:t>
            </w:r>
          </w:p>
          <w:p w14:paraId="7BC0362B" w14:textId="77777777" w:rsidR="00C603A8" w:rsidRDefault="00C603A8" w:rsidP="00DB618A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02176252</w:t>
            </w:r>
          </w:p>
          <w:p w14:paraId="17EAF9B9" w14:textId="77777777" w:rsidR="00C603A8" w:rsidRDefault="00C603A8" w:rsidP="00DB618A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03214643000000011100</w:t>
            </w:r>
          </w:p>
          <w:p w14:paraId="2C7AE97A" w14:textId="77777777" w:rsidR="00C603A8" w:rsidRDefault="00C603A8" w:rsidP="00DB618A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019205400</w:t>
            </w:r>
          </w:p>
          <w:p w14:paraId="025BBACD" w14:textId="77777777" w:rsidR="00C603A8" w:rsidRDefault="00C603A8" w:rsidP="00DB618A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Отделение-НБ Республика Татарстан Банка России//УФК по Республике Татарстан г. Казань</w:t>
            </w:r>
          </w:p>
          <w:p w14:paraId="1419F6E8" w14:textId="77777777" w:rsidR="00C603A8" w:rsidRDefault="00C603A8" w:rsidP="00DB618A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Банка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кор.сч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 40102810445370000079</w:t>
            </w:r>
          </w:p>
          <w:p w14:paraId="4321F11C" w14:textId="77777777" w:rsidR="00C603A8" w:rsidRDefault="00C603A8" w:rsidP="00DB618A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КБК 00000000000000000130</w:t>
            </w:r>
          </w:p>
        </w:tc>
        <w:tc>
          <w:tcPr>
            <w:tcW w:w="4679" w:type="dxa"/>
          </w:tcPr>
          <w:p w14:paraId="082B8CF4" w14:textId="77777777" w:rsidR="00C603A8" w:rsidRDefault="00C603A8" w:rsidP="00DB618A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Заказчик______________________</w:t>
            </w:r>
          </w:p>
          <w:p w14:paraId="09CB0E96" w14:textId="46B18D82" w:rsidR="00C603A8" w:rsidRPr="004E17DC" w:rsidRDefault="004E17DC" w:rsidP="00DB618A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4E17D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14:paraId="4DFB4ED5" w14:textId="20441871" w:rsidR="00C603A8" w:rsidRDefault="00C603A8" w:rsidP="00DB618A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Дом.адрес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F6A7B45" w14:textId="77777777" w:rsidR="00136FB7" w:rsidRDefault="00136FB7" w:rsidP="00DB618A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14:paraId="3D0C2004" w14:textId="41170E2A" w:rsidR="00C603A8" w:rsidRDefault="00C603A8" w:rsidP="00DB618A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рождения:  </w:t>
            </w:r>
          </w:p>
          <w:p w14:paraId="1534FCBE" w14:textId="2C8740B8" w:rsidR="00C603A8" w:rsidRDefault="00C603A8" w:rsidP="00DB618A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  </w:t>
            </w:r>
          </w:p>
          <w:p w14:paraId="5EE990AB" w14:textId="05EB6E4E" w:rsidR="00C603A8" w:rsidRDefault="00C603A8" w:rsidP="00136FB7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 </w:t>
            </w:r>
          </w:p>
          <w:p w14:paraId="33F36A4C" w14:textId="1C41B5C9" w:rsidR="00136FB7" w:rsidRDefault="00136FB7" w:rsidP="00136FB7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14:paraId="1FE7A122" w14:textId="141D6946" w:rsidR="00136FB7" w:rsidRDefault="00136FB7" w:rsidP="00136FB7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14:paraId="475C66B0" w14:textId="77777777" w:rsidR="00136FB7" w:rsidRDefault="00136FB7" w:rsidP="00136FB7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14:paraId="415FE708" w14:textId="021659E1" w:rsidR="00C603A8" w:rsidRDefault="00C603A8" w:rsidP="00DB618A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работы: </w:t>
            </w:r>
          </w:p>
          <w:p w14:paraId="2E82C490" w14:textId="77777777" w:rsidR="007330EA" w:rsidRDefault="007330EA" w:rsidP="00DB618A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14:paraId="172F01DD" w14:textId="69BB8827" w:rsidR="00C603A8" w:rsidRDefault="00C603A8" w:rsidP="00DB618A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</w:p>
          <w:p w14:paraId="01673A9B" w14:textId="5A6327B8" w:rsidR="00C603A8" w:rsidRDefault="00C603A8" w:rsidP="00DB618A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Страховое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-во:  </w:t>
            </w:r>
          </w:p>
          <w:p w14:paraId="703FEC13" w14:textId="28F798BC" w:rsidR="00C603A8" w:rsidRDefault="00C603A8" w:rsidP="00DB618A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</w:p>
          <w:p w14:paraId="5F5095B4" w14:textId="3DAB2470" w:rsidR="00C603A8" w:rsidRDefault="00C603A8" w:rsidP="00DB618A">
            <w:pPr>
              <w:spacing w:after="0" w:line="240" w:lineRule="auto"/>
              <w:ind w:left="7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bookmarkStart w:id="0" w:name="_GoBack"/>
            <w:bookmarkEnd w:id="0"/>
          </w:p>
        </w:tc>
        <w:tc>
          <w:tcPr>
            <w:tcW w:w="4820" w:type="dxa"/>
          </w:tcPr>
          <w:p w14:paraId="318C0910" w14:textId="77777777" w:rsidR="00C603A8" w:rsidRDefault="00C603A8" w:rsidP="00DB618A">
            <w:pPr>
              <w:spacing w:after="0" w:line="240" w:lineRule="auto"/>
              <w:ind w:left="102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F82DBCE" w14:textId="77777777" w:rsidR="00C603A8" w:rsidRDefault="00C603A8" w:rsidP="00C6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4A37311F" w14:textId="77777777" w:rsidR="00C603A8" w:rsidRDefault="00C603A8" w:rsidP="00C603A8"/>
    <w:p w14:paraId="42645072" w14:textId="77777777" w:rsidR="00C603A8" w:rsidRDefault="00C603A8" w:rsidP="00C603A8"/>
    <w:p w14:paraId="1D6F0B9E" w14:textId="77777777" w:rsidR="00C603A8" w:rsidRDefault="00C603A8" w:rsidP="00C603A8"/>
    <w:p w14:paraId="481D7CF2" w14:textId="77777777" w:rsidR="00C603A8" w:rsidRDefault="00C603A8" w:rsidP="00C603A8"/>
    <w:p w14:paraId="2E4F33DF" w14:textId="77777777" w:rsidR="00C603A8" w:rsidRDefault="00C603A8" w:rsidP="00C603A8">
      <w:pPr>
        <w:ind w:leftChars="-193" w:left="-425" w:firstLineChars="177" w:firstLine="389"/>
      </w:pPr>
    </w:p>
    <w:p w14:paraId="39914631" w14:textId="77777777" w:rsidR="003E1FDD" w:rsidRDefault="003E1FDD"/>
    <w:sectPr w:rsidR="003E1FDD" w:rsidSect="007844AE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D3082" w14:textId="77777777" w:rsidR="004E05B0" w:rsidRDefault="004E05B0" w:rsidP="00C603A8">
      <w:pPr>
        <w:spacing w:after="0" w:line="240" w:lineRule="auto"/>
      </w:pPr>
      <w:r>
        <w:separator/>
      </w:r>
    </w:p>
  </w:endnote>
  <w:endnote w:type="continuationSeparator" w:id="0">
    <w:p w14:paraId="0A601552" w14:textId="77777777" w:rsidR="004E05B0" w:rsidRDefault="004E05B0" w:rsidP="00C6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4B2DB" w14:textId="77777777" w:rsidR="004E05B0" w:rsidRDefault="004E05B0" w:rsidP="00C603A8">
      <w:pPr>
        <w:spacing w:after="0" w:line="240" w:lineRule="auto"/>
      </w:pPr>
      <w:r>
        <w:separator/>
      </w:r>
    </w:p>
  </w:footnote>
  <w:footnote w:type="continuationSeparator" w:id="0">
    <w:p w14:paraId="4548BF9B" w14:textId="77777777" w:rsidR="004E05B0" w:rsidRDefault="004E05B0" w:rsidP="00C60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DD"/>
    <w:rsid w:val="00136FB7"/>
    <w:rsid w:val="003E1FDD"/>
    <w:rsid w:val="004E05B0"/>
    <w:rsid w:val="004E17DC"/>
    <w:rsid w:val="007330EA"/>
    <w:rsid w:val="00BA3FF0"/>
    <w:rsid w:val="00C6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F0A9A6"/>
  <w15:chartTrackingRefBased/>
  <w15:docId w15:val="{9AAAD378-35E2-484F-B976-89342D4B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3A8"/>
    <w:pPr>
      <w:spacing w:line="25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3A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603A8"/>
  </w:style>
  <w:style w:type="paragraph" w:styleId="a5">
    <w:name w:val="footer"/>
    <w:basedOn w:val="a"/>
    <w:link w:val="a6"/>
    <w:uiPriority w:val="99"/>
    <w:unhideWhenUsed/>
    <w:rsid w:val="00C603A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C603A8"/>
  </w:style>
  <w:style w:type="character" w:styleId="a7">
    <w:name w:val="Hyperlink"/>
    <w:basedOn w:val="a0"/>
    <w:uiPriority w:val="99"/>
    <w:semiHidden/>
    <w:unhideWhenUsed/>
    <w:rsid w:val="00C60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97926/" TargetMode="External"/><Relationship Id="rId13" Type="http://schemas.openxmlformats.org/officeDocument/2006/relationships/hyperlink" Target="http://base.garant.ru/7043646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91362/4/" TargetMode="External"/><Relationship Id="rId12" Type="http://schemas.openxmlformats.org/officeDocument/2006/relationships/hyperlink" Target="http://base.garant.ru/10164072/30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70597926/" TargetMode="External"/><Relationship Id="rId11" Type="http://schemas.openxmlformats.org/officeDocument/2006/relationships/hyperlink" Target="http://base.garant.ru/70597926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ase.garant.ru/10164072/26/" TargetMode="External"/><Relationship Id="rId10" Type="http://schemas.openxmlformats.org/officeDocument/2006/relationships/hyperlink" Target="http://base.garant.ru/7029136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se.garant.ru/10106035/" TargetMode="External"/><Relationship Id="rId14" Type="http://schemas.openxmlformats.org/officeDocument/2006/relationships/hyperlink" Target="http://base.garant.ru/704364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2022-03-17T11:56:00Z</dcterms:created>
  <dcterms:modified xsi:type="dcterms:W3CDTF">2022-03-17T12:00:00Z</dcterms:modified>
</cp:coreProperties>
</file>